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08" w:rsidRDefault="00E05808" w:rsidP="00E05808">
      <w:pPr>
        <w:spacing w:after="0" w:line="240" w:lineRule="auto"/>
        <w:jc w:val="center"/>
        <w:rPr>
          <w:noProof/>
        </w:rPr>
      </w:pPr>
      <w:r>
        <w:rPr>
          <w:noProof/>
        </w:rPr>
        <w:drawing>
          <wp:inline distT="0" distB="0" distL="0" distR="0">
            <wp:extent cx="4086225" cy="79629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6225" cy="796290"/>
                    </a:xfrm>
                    <a:prstGeom prst="rect">
                      <a:avLst/>
                    </a:prstGeom>
                    <a:noFill/>
                    <a:ln>
                      <a:noFill/>
                    </a:ln>
                  </pic:spPr>
                </pic:pic>
              </a:graphicData>
            </a:graphic>
          </wp:inline>
        </w:drawing>
      </w:r>
    </w:p>
    <w:p w:rsidR="00291B73" w:rsidRDefault="00E87EAC" w:rsidP="00615DD7">
      <w:pPr>
        <w:jc w:val="center"/>
      </w:pPr>
      <w:r>
        <w:rPr>
          <w:noProof/>
        </w:rPr>
        <w:drawing>
          <wp:inline distT="0" distB="0" distL="0" distR="0">
            <wp:extent cx="4352925" cy="13239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2925" cy="1323975"/>
                    </a:xfrm>
                    <a:prstGeom prst="rect">
                      <a:avLst/>
                    </a:prstGeom>
                    <a:noFill/>
                    <a:ln>
                      <a:noFill/>
                    </a:ln>
                  </pic:spPr>
                </pic:pic>
              </a:graphicData>
            </a:graphic>
          </wp:inline>
        </w:drawing>
      </w:r>
    </w:p>
    <w:p w:rsidR="00E16355" w:rsidRDefault="00E16355" w:rsidP="00E16355">
      <w:pPr>
        <w:rPr>
          <w:b/>
          <w:i/>
          <w:sz w:val="24"/>
          <w:szCs w:val="24"/>
        </w:rPr>
      </w:pPr>
      <w:r>
        <w:rPr>
          <w:b/>
          <w:i/>
          <w:sz w:val="24"/>
          <w:szCs w:val="24"/>
        </w:rPr>
        <w:t xml:space="preserve">                                              </w:t>
      </w:r>
      <w:r w:rsidRPr="00597B46">
        <w:rPr>
          <w:b/>
          <w:i/>
          <w:sz w:val="24"/>
          <w:szCs w:val="24"/>
        </w:rPr>
        <w:t>“Since 1996 you can get it straight from Twisted Wrench”</w:t>
      </w:r>
    </w:p>
    <w:p w:rsidR="00E87EAC" w:rsidRDefault="00E87EAC" w:rsidP="00615DD7">
      <w:pPr>
        <w:jc w:val="center"/>
      </w:pPr>
    </w:p>
    <w:p w:rsidR="000F14CA" w:rsidRDefault="00603EB8" w:rsidP="006902B1">
      <w:pPr>
        <w:rPr>
          <w:sz w:val="24"/>
          <w:szCs w:val="24"/>
        </w:rPr>
      </w:pPr>
      <w:bookmarkStart w:id="0" w:name="_GoBack"/>
      <w:bookmarkEnd w:id="0"/>
      <w:r>
        <w:rPr>
          <w:sz w:val="24"/>
          <w:szCs w:val="24"/>
        </w:rPr>
        <w:t xml:space="preserve">Newsletter #2       </w:t>
      </w:r>
      <w:r w:rsidR="000F14CA">
        <w:rPr>
          <w:sz w:val="24"/>
          <w:szCs w:val="24"/>
        </w:rPr>
        <w:t xml:space="preserve">                                                                                                                                   11/12/2012</w:t>
      </w:r>
    </w:p>
    <w:p w:rsidR="000F14CA" w:rsidRDefault="000F14CA" w:rsidP="006902B1">
      <w:pPr>
        <w:rPr>
          <w:sz w:val="24"/>
          <w:szCs w:val="24"/>
        </w:rPr>
      </w:pPr>
      <w:r w:rsidRPr="000F14CA">
        <w:rPr>
          <w:b/>
          <w:i/>
          <w:sz w:val="24"/>
          <w:szCs w:val="24"/>
        </w:rPr>
        <w:t>“Automotive technology   has made cars almost worry free”!</w:t>
      </w:r>
      <w:r w:rsidR="00603EB8">
        <w:rPr>
          <w:sz w:val="24"/>
          <w:szCs w:val="24"/>
        </w:rPr>
        <w:t xml:space="preserve">     </w:t>
      </w:r>
    </w:p>
    <w:p w:rsidR="000F14CA" w:rsidRDefault="000F14CA" w:rsidP="006902B1">
      <w:pPr>
        <w:rPr>
          <w:sz w:val="24"/>
          <w:szCs w:val="24"/>
        </w:rPr>
      </w:pPr>
      <w:r>
        <w:rPr>
          <w:sz w:val="24"/>
          <w:szCs w:val="24"/>
        </w:rPr>
        <w:t xml:space="preserve">New vehicles have become a lot more reliable. It is easy to think your car is always “ready to go!” In most cases it will be ready. A lot of thought has gone into how a vehicle will handle cold weather in winter. Some cars like Subaru are designed with Burlington Vermont weather in mind. Subaru’s have all wheel drive, but without proper tires it would get stuck in the snow. The same idea applies to all cars in winter. They are designed for cold weather but without the proper fluids etc, they will have problems. </w:t>
      </w:r>
    </w:p>
    <w:p w:rsidR="00AF0367" w:rsidRDefault="000F14CA" w:rsidP="006902B1">
      <w:pPr>
        <w:rPr>
          <w:sz w:val="24"/>
          <w:szCs w:val="24"/>
        </w:rPr>
      </w:pPr>
      <w:r>
        <w:rPr>
          <w:sz w:val="24"/>
          <w:szCs w:val="24"/>
        </w:rPr>
        <w:t xml:space="preserve">Twisted Wrench </w:t>
      </w:r>
      <w:r w:rsidR="002634C1">
        <w:rPr>
          <w:sz w:val="24"/>
          <w:szCs w:val="24"/>
        </w:rPr>
        <w:t>knows</w:t>
      </w:r>
      <w:r>
        <w:rPr>
          <w:sz w:val="24"/>
          <w:szCs w:val="24"/>
        </w:rPr>
        <w:t xml:space="preserve"> to check even the newest vehicles to insure their re</w:t>
      </w:r>
      <w:r w:rsidR="002634C1">
        <w:rPr>
          <w:sz w:val="24"/>
          <w:szCs w:val="24"/>
        </w:rPr>
        <w:t>adiness for the winter season. All vehicles need good tires, proper inflation pressure, coolant that will not freeze, washer fluid that will not freeze, lights that work, good wipers etc, etc… Not only does the coolant need to not freeze</w:t>
      </w:r>
      <w:r w:rsidR="000B3F24">
        <w:rPr>
          <w:sz w:val="24"/>
          <w:szCs w:val="24"/>
        </w:rPr>
        <w:t>,</w:t>
      </w:r>
      <w:r w:rsidR="002634C1">
        <w:rPr>
          <w:sz w:val="24"/>
          <w:szCs w:val="24"/>
        </w:rPr>
        <w:t xml:space="preserve"> but it has to be the correct coolant that the vehicle requires to be able to function as designed. Today’s modern vehicles do a l</w:t>
      </w:r>
      <w:r w:rsidR="000B3F24">
        <w:rPr>
          <w:sz w:val="24"/>
          <w:szCs w:val="24"/>
        </w:rPr>
        <w:t xml:space="preserve">ot of thinking and calculating </w:t>
      </w:r>
      <w:r w:rsidR="00E23748">
        <w:rPr>
          <w:sz w:val="24"/>
          <w:szCs w:val="24"/>
        </w:rPr>
        <w:t>f</w:t>
      </w:r>
      <w:r w:rsidR="002634C1">
        <w:rPr>
          <w:sz w:val="24"/>
          <w:szCs w:val="24"/>
        </w:rPr>
        <w:t xml:space="preserve">or the driver, so you can just drive and enjoy your car! Do not allow a situation to occur that your car is not able to keep track of, by putting the wrong products in it. Maybe someday cars will monitor tire tread </w:t>
      </w:r>
      <w:r w:rsidR="00E23748">
        <w:rPr>
          <w:sz w:val="24"/>
          <w:szCs w:val="24"/>
        </w:rPr>
        <w:t xml:space="preserve">and coolant freezing protection, but </w:t>
      </w:r>
      <w:r w:rsidR="002634C1">
        <w:rPr>
          <w:sz w:val="24"/>
          <w:szCs w:val="24"/>
        </w:rPr>
        <w:t xml:space="preserve">for now Twisted Wrench can keep track of the complicated </w:t>
      </w:r>
      <w:r w:rsidR="000B3F24">
        <w:rPr>
          <w:sz w:val="24"/>
          <w:szCs w:val="24"/>
        </w:rPr>
        <w:t>ever changing world of automobiles</w:t>
      </w:r>
      <w:r w:rsidR="00E23748">
        <w:rPr>
          <w:sz w:val="24"/>
          <w:szCs w:val="24"/>
        </w:rPr>
        <w:t>, to</w:t>
      </w:r>
      <w:r w:rsidR="002634C1">
        <w:rPr>
          <w:sz w:val="24"/>
          <w:szCs w:val="24"/>
        </w:rPr>
        <w:t xml:space="preserve"> insure your car has what it needs to do its best this winter and for years to come. </w:t>
      </w:r>
    </w:p>
    <w:p w:rsidR="006902B1" w:rsidRDefault="006902B1" w:rsidP="006902B1">
      <w:pPr>
        <w:rPr>
          <w:sz w:val="24"/>
          <w:szCs w:val="24"/>
        </w:rPr>
      </w:pPr>
      <w:r>
        <w:rPr>
          <w:sz w:val="24"/>
          <w:szCs w:val="24"/>
        </w:rPr>
        <w:t xml:space="preserve"> </w:t>
      </w:r>
      <w:r w:rsidR="00995E40">
        <w:rPr>
          <w:sz w:val="24"/>
          <w:szCs w:val="24"/>
        </w:rPr>
        <w:t xml:space="preserve">Let Twisted Wrench help, </w:t>
      </w:r>
      <w:r w:rsidR="00AF0367">
        <w:rPr>
          <w:sz w:val="24"/>
          <w:szCs w:val="24"/>
        </w:rPr>
        <w:t xml:space="preserve">schedule your next appoint online at </w:t>
      </w:r>
      <w:hyperlink r:id="rId8" w:history="1">
        <w:r w:rsidR="00995E40" w:rsidRPr="00D96276">
          <w:rPr>
            <w:rStyle w:val="Hyperlink"/>
            <w:sz w:val="24"/>
            <w:szCs w:val="24"/>
          </w:rPr>
          <w:t>www.twistedwrenchvt.com</w:t>
        </w:r>
      </w:hyperlink>
      <w:r w:rsidR="00AF0367">
        <w:rPr>
          <w:color w:val="0070C0"/>
          <w:sz w:val="24"/>
          <w:szCs w:val="24"/>
        </w:rPr>
        <w:t xml:space="preserve"> </w:t>
      </w:r>
      <w:r w:rsidR="00995E40">
        <w:rPr>
          <w:sz w:val="24"/>
          <w:szCs w:val="24"/>
        </w:rPr>
        <w:t xml:space="preserve">or email us </w:t>
      </w:r>
      <w:hyperlink r:id="rId9" w:history="1">
        <w:r w:rsidR="00995E40" w:rsidRPr="00D96276">
          <w:rPr>
            <w:rStyle w:val="Hyperlink"/>
            <w:sz w:val="24"/>
            <w:szCs w:val="24"/>
          </w:rPr>
          <w:t>twistedwrenchvt@gmail.com</w:t>
        </w:r>
      </w:hyperlink>
      <w:r w:rsidR="00995E40">
        <w:rPr>
          <w:sz w:val="24"/>
          <w:szCs w:val="24"/>
        </w:rPr>
        <w:t xml:space="preserve"> </w:t>
      </w:r>
      <w:r w:rsidR="00AF0367">
        <w:rPr>
          <w:sz w:val="24"/>
          <w:szCs w:val="24"/>
        </w:rPr>
        <w:t xml:space="preserve">our office number is (802) 660-0838 or (888) 9 WRENCH! Please also look for us on FaceBook. </w:t>
      </w:r>
    </w:p>
    <w:p w:rsidR="005B0CA4" w:rsidRDefault="00C74C78" w:rsidP="006902B1">
      <w:pPr>
        <w:rPr>
          <w:b/>
          <w:sz w:val="32"/>
          <w:szCs w:val="32"/>
          <w:u w:val="single"/>
        </w:rPr>
      </w:pPr>
      <w:r w:rsidRPr="00C74C78">
        <w:rPr>
          <w:b/>
          <w:sz w:val="32"/>
          <w:szCs w:val="32"/>
        </w:rPr>
        <w:lastRenderedPageBreak/>
        <w:t xml:space="preserve">       </w:t>
      </w:r>
      <w:r>
        <w:rPr>
          <w:b/>
          <w:noProof/>
          <w:sz w:val="32"/>
          <w:szCs w:val="32"/>
          <w:u w:val="single"/>
        </w:rPr>
        <w:drawing>
          <wp:inline distT="0" distB="0" distL="0" distR="0">
            <wp:extent cx="1914525" cy="2190750"/>
            <wp:effectExtent l="19050" t="0" r="9525" b="0"/>
            <wp:docPr id="2" name="Picture 1" descr="DSC00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534.JPG"/>
                    <pic:cNvPicPr/>
                  </pic:nvPicPr>
                  <pic:blipFill>
                    <a:blip r:embed="rId10" cstate="print"/>
                    <a:stretch>
                      <a:fillRect/>
                    </a:stretch>
                  </pic:blipFill>
                  <pic:spPr>
                    <a:xfrm>
                      <a:off x="0" y="0"/>
                      <a:ext cx="1914525" cy="2190750"/>
                    </a:xfrm>
                    <a:prstGeom prst="rect">
                      <a:avLst/>
                    </a:prstGeom>
                  </pic:spPr>
                </pic:pic>
              </a:graphicData>
            </a:graphic>
          </wp:inline>
        </w:drawing>
      </w:r>
      <w:r>
        <w:rPr>
          <w:b/>
          <w:sz w:val="32"/>
          <w:szCs w:val="32"/>
          <w:u w:val="single"/>
        </w:rPr>
        <w:t xml:space="preserve">    </w:t>
      </w:r>
      <w:r>
        <w:rPr>
          <w:b/>
          <w:noProof/>
          <w:sz w:val="32"/>
          <w:szCs w:val="32"/>
          <w:u w:val="single"/>
        </w:rPr>
        <w:drawing>
          <wp:inline distT="0" distB="0" distL="0" distR="0">
            <wp:extent cx="1781175" cy="2190750"/>
            <wp:effectExtent l="19050" t="0" r="9525" b="0"/>
            <wp:docPr id="3" name="Picture 2" descr="DSC00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535.JPG"/>
                    <pic:cNvPicPr/>
                  </pic:nvPicPr>
                  <pic:blipFill>
                    <a:blip r:embed="rId11" cstate="print"/>
                    <a:stretch>
                      <a:fillRect/>
                    </a:stretch>
                  </pic:blipFill>
                  <pic:spPr>
                    <a:xfrm>
                      <a:off x="0" y="0"/>
                      <a:ext cx="1781175" cy="2190750"/>
                    </a:xfrm>
                    <a:prstGeom prst="rect">
                      <a:avLst/>
                    </a:prstGeom>
                  </pic:spPr>
                </pic:pic>
              </a:graphicData>
            </a:graphic>
          </wp:inline>
        </w:drawing>
      </w:r>
      <w:r>
        <w:rPr>
          <w:b/>
          <w:sz w:val="32"/>
          <w:szCs w:val="32"/>
          <w:u w:val="single"/>
        </w:rPr>
        <w:t xml:space="preserve">  </w:t>
      </w:r>
      <w:r>
        <w:rPr>
          <w:b/>
          <w:noProof/>
          <w:sz w:val="32"/>
          <w:szCs w:val="32"/>
          <w:u w:val="single"/>
        </w:rPr>
        <w:drawing>
          <wp:inline distT="0" distB="0" distL="0" distR="0">
            <wp:extent cx="1828800" cy="2190750"/>
            <wp:effectExtent l="19050" t="0" r="0" b="0"/>
            <wp:docPr id="4" name="Picture 3" descr="DSC0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536.JPG"/>
                    <pic:cNvPicPr/>
                  </pic:nvPicPr>
                  <pic:blipFill>
                    <a:blip r:embed="rId12" cstate="print"/>
                    <a:stretch>
                      <a:fillRect/>
                    </a:stretch>
                  </pic:blipFill>
                  <pic:spPr>
                    <a:xfrm>
                      <a:off x="0" y="0"/>
                      <a:ext cx="1828800" cy="2190750"/>
                    </a:xfrm>
                    <a:prstGeom prst="rect">
                      <a:avLst/>
                    </a:prstGeom>
                  </pic:spPr>
                </pic:pic>
              </a:graphicData>
            </a:graphic>
          </wp:inline>
        </w:drawing>
      </w:r>
    </w:p>
    <w:p w:rsidR="00C74C78" w:rsidRDefault="00C74C78" w:rsidP="00C74C78">
      <w:pPr>
        <w:jc w:val="center"/>
        <w:rPr>
          <w:i/>
          <w:sz w:val="32"/>
          <w:szCs w:val="32"/>
        </w:rPr>
      </w:pPr>
      <w:r>
        <w:rPr>
          <w:i/>
          <w:sz w:val="32"/>
          <w:szCs w:val="32"/>
        </w:rPr>
        <w:t>“Which Coolant does your car use”?</w:t>
      </w:r>
    </w:p>
    <w:p w:rsidR="00C74C78" w:rsidRDefault="00C74C78" w:rsidP="00C74C78">
      <w:pPr>
        <w:rPr>
          <w:i/>
          <w:sz w:val="24"/>
          <w:szCs w:val="24"/>
        </w:rPr>
      </w:pPr>
      <w:r w:rsidRPr="00C74C78">
        <w:rPr>
          <w:b/>
          <w:noProof/>
          <w:sz w:val="24"/>
          <w:szCs w:val="24"/>
          <w:u w:val="single"/>
        </w:rPr>
        <w:drawing>
          <wp:inline distT="0" distB="0" distL="0" distR="0">
            <wp:extent cx="6334125" cy="2376918"/>
            <wp:effectExtent l="19050" t="0" r="9525" b="0"/>
            <wp:docPr id="5" name="Picture 4" descr="DSC0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537.JPG"/>
                    <pic:cNvPicPr/>
                  </pic:nvPicPr>
                  <pic:blipFill>
                    <a:blip r:embed="rId13" cstate="print"/>
                    <a:stretch>
                      <a:fillRect/>
                    </a:stretch>
                  </pic:blipFill>
                  <pic:spPr>
                    <a:xfrm>
                      <a:off x="0" y="0"/>
                      <a:ext cx="6334125" cy="2376918"/>
                    </a:xfrm>
                    <a:prstGeom prst="rect">
                      <a:avLst/>
                    </a:prstGeom>
                  </pic:spPr>
                </pic:pic>
              </a:graphicData>
            </a:graphic>
          </wp:inline>
        </w:drawing>
      </w:r>
    </w:p>
    <w:p w:rsidR="00C74C78" w:rsidRDefault="00C74C78" w:rsidP="007664A9">
      <w:pPr>
        <w:jc w:val="center"/>
        <w:rPr>
          <w:i/>
          <w:sz w:val="32"/>
          <w:szCs w:val="32"/>
        </w:rPr>
      </w:pPr>
      <w:r w:rsidRPr="00C74C78">
        <w:rPr>
          <w:i/>
          <w:sz w:val="32"/>
          <w:szCs w:val="32"/>
        </w:rPr>
        <w:t>“Where do you put ATF fluid in your car”?</w:t>
      </w:r>
    </w:p>
    <w:p w:rsidR="00C74C78" w:rsidRDefault="007664A9" w:rsidP="00C74C78">
      <w:pPr>
        <w:rPr>
          <w:i/>
          <w:sz w:val="32"/>
          <w:szCs w:val="32"/>
        </w:rPr>
      </w:pPr>
      <w:r>
        <w:rPr>
          <w:i/>
          <w:noProof/>
          <w:sz w:val="32"/>
          <w:szCs w:val="32"/>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146050</wp:posOffset>
            </wp:positionV>
            <wp:extent cx="2114550" cy="2219325"/>
            <wp:effectExtent l="19050" t="0" r="0" b="0"/>
            <wp:wrapSquare wrapText="bothSides"/>
            <wp:docPr id="6" name="Picture 5" descr="DSC00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538.JPG"/>
                    <pic:cNvPicPr/>
                  </pic:nvPicPr>
                  <pic:blipFill>
                    <a:blip r:embed="rId14" cstate="print"/>
                    <a:stretch>
                      <a:fillRect/>
                    </a:stretch>
                  </pic:blipFill>
                  <pic:spPr>
                    <a:xfrm>
                      <a:off x="0" y="0"/>
                      <a:ext cx="2114550" cy="2219325"/>
                    </a:xfrm>
                    <a:prstGeom prst="rect">
                      <a:avLst/>
                    </a:prstGeom>
                  </pic:spPr>
                </pic:pic>
              </a:graphicData>
            </a:graphic>
          </wp:anchor>
        </w:drawing>
      </w:r>
    </w:p>
    <w:p w:rsidR="001A3F0A" w:rsidRDefault="001A3F0A" w:rsidP="00C74C78">
      <w:pPr>
        <w:rPr>
          <w:i/>
          <w:sz w:val="32"/>
          <w:szCs w:val="32"/>
        </w:rPr>
      </w:pPr>
    </w:p>
    <w:p w:rsidR="001A3F0A" w:rsidRDefault="00497D9A" w:rsidP="00497D9A">
      <w:pPr>
        <w:rPr>
          <w:i/>
          <w:sz w:val="32"/>
          <w:szCs w:val="32"/>
        </w:rPr>
      </w:pPr>
      <w:r>
        <w:rPr>
          <w:i/>
          <w:sz w:val="32"/>
          <w:szCs w:val="32"/>
        </w:rPr>
        <w:t>“Don’t forget to read the fine print”!</w:t>
      </w:r>
    </w:p>
    <w:p w:rsidR="001A3F0A" w:rsidRDefault="001A3F0A" w:rsidP="00C74C78">
      <w:pPr>
        <w:rPr>
          <w:i/>
          <w:sz w:val="32"/>
          <w:szCs w:val="32"/>
        </w:rPr>
      </w:pPr>
    </w:p>
    <w:p w:rsidR="001A3F0A" w:rsidRPr="00C74C78" w:rsidRDefault="001A3F0A" w:rsidP="00C74C78">
      <w:pPr>
        <w:rPr>
          <w:i/>
          <w:sz w:val="32"/>
          <w:szCs w:val="32"/>
        </w:rPr>
      </w:pPr>
    </w:p>
    <w:p w:rsidR="00A23C02" w:rsidRDefault="00A23C02" w:rsidP="00A666E1">
      <w:pPr>
        <w:jc w:val="center"/>
        <w:rPr>
          <w:b/>
          <w:sz w:val="32"/>
          <w:szCs w:val="32"/>
          <w:u w:val="single"/>
        </w:rPr>
      </w:pPr>
    </w:p>
    <w:p w:rsidR="003E37DC" w:rsidRPr="007847F5" w:rsidRDefault="003E37DC" w:rsidP="00AF0367">
      <w:pPr>
        <w:rPr>
          <w:b/>
          <w:sz w:val="40"/>
          <w:szCs w:val="40"/>
          <w:u w:val="single"/>
        </w:rPr>
      </w:pPr>
      <w:r w:rsidRPr="007847F5">
        <w:rPr>
          <w:b/>
          <w:i/>
          <w:sz w:val="40"/>
          <w:szCs w:val="40"/>
        </w:rPr>
        <w:t>“Since 1996 you can get it straight from Twisted Wrench”</w:t>
      </w:r>
    </w:p>
    <w:sectPr w:rsidR="003E37DC" w:rsidRPr="007847F5" w:rsidSect="00615D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42" w:rsidRDefault="00267142" w:rsidP="00A23C02">
      <w:pPr>
        <w:spacing w:after="0" w:line="240" w:lineRule="auto"/>
      </w:pPr>
      <w:r>
        <w:separator/>
      </w:r>
    </w:p>
  </w:endnote>
  <w:endnote w:type="continuationSeparator" w:id="0">
    <w:p w:rsidR="00267142" w:rsidRDefault="00267142" w:rsidP="00A23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42" w:rsidRDefault="00267142" w:rsidP="00A23C02">
      <w:pPr>
        <w:spacing w:after="0" w:line="240" w:lineRule="auto"/>
      </w:pPr>
      <w:r>
        <w:separator/>
      </w:r>
    </w:p>
  </w:footnote>
  <w:footnote w:type="continuationSeparator" w:id="0">
    <w:p w:rsidR="00267142" w:rsidRDefault="00267142" w:rsidP="00A23C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637A"/>
    <w:rsid w:val="000012CA"/>
    <w:rsid w:val="0005637A"/>
    <w:rsid w:val="00073683"/>
    <w:rsid w:val="000B3F24"/>
    <w:rsid w:val="000F14CA"/>
    <w:rsid w:val="001A3F0A"/>
    <w:rsid w:val="001C20C6"/>
    <w:rsid w:val="001D4D27"/>
    <w:rsid w:val="002155E7"/>
    <w:rsid w:val="002634C1"/>
    <w:rsid w:val="00267142"/>
    <w:rsid w:val="00291B73"/>
    <w:rsid w:val="0031189A"/>
    <w:rsid w:val="00333B8C"/>
    <w:rsid w:val="00370C40"/>
    <w:rsid w:val="003C5A5B"/>
    <w:rsid w:val="003E37DC"/>
    <w:rsid w:val="004613F7"/>
    <w:rsid w:val="00497D9A"/>
    <w:rsid w:val="005B0CA4"/>
    <w:rsid w:val="00603EB8"/>
    <w:rsid w:val="00615DD7"/>
    <w:rsid w:val="006902B1"/>
    <w:rsid w:val="00692A63"/>
    <w:rsid w:val="006953DE"/>
    <w:rsid w:val="007664A9"/>
    <w:rsid w:val="007847F5"/>
    <w:rsid w:val="008D57BC"/>
    <w:rsid w:val="00995E40"/>
    <w:rsid w:val="00A23C02"/>
    <w:rsid w:val="00A666E1"/>
    <w:rsid w:val="00AF0367"/>
    <w:rsid w:val="00B719E9"/>
    <w:rsid w:val="00BE1F0B"/>
    <w:rsid w:val="00BF01B4"/>
    <w:rsid w:val="00C10C02"/>
    <w:rsid w:val="00C15DE0"/>
    <w:rsid w:val="00C17C03"/>
    <w:rsid w:val="00C45AE6"/>
    <w:rsid w:val="00C74C78"/>
    <w:rsid w:val="00CC3451"/>
    <w:rsid w:val="00D345AF"/>
    <w:rsid w:val="00D87905"/>
    <w:rsid w:val="00DA2206"/>
    <w:rsid w:val="00E05808"/>
    <w:rsid w:val="00E16355"/>
    <w:rsid w:val="00E23748"/>
    <w:rsid w:val="00E87EAC"/>
    <w:rsid w:val="00E94EF4"/>
    <w:rsid w:val="00F0073B"/>
    <w:rsid w:val="00F46919"/>
    <w:rsid w:val="00F62DDE"/>
    <w:rsid w:val="00FF0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919"/>
    <w:rPr>
      <w:rFonts w:ascii="Tahoma" w:hAnsi="Tahoma" w:cs="Tahoma"/>
      <w:sz w:val="16"/>
      <w:szCs w:val="16"/>
    </w:rPr>
  </w:style>
  <w:style w:type="character" w:styleId="Hyperlink">
    <w:name w:val="Hyperlink"/>
    <w:basedOn w:val="DefaultParagraphFont"/>
    <w:uiPriority w:val="99"/>
    <w:unhideWhenUsed/>
    <w:rsid w:val="00995E40"/>
    <w:rPr>
      <w:color w:val="0000FF" w:themeColor="hyperlink"/>
      <w:u w:val="single"/>
    </w:rPr>
  </w:style>
  <w:style w:type="paragraph" w:styleId="Header">
    <w:name w:val="header"/>
    <w:basedOn w:val="Normal"/>
    <w:link w:val="HeaderChar"/>
    <w:uiPriority w:val="99"/>
    <w:semiHidden/>
    <w:unhideWhenUsed/>
    <w:rsid w:val="00A23C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C02"/>
  </w:style>
  <w:style w:type="paragraph" w:styleId="Footer">
    <w:name w:val="footer"/>
    <w:basedOn w:val="Normal"/>
    <w:link w:val="FooterChar"/>
    <w:uiPriority w:val="99"/>
    <w:semiHidden/>
    <w:unhideWhenUsed/>
    <w:rsid w:val="00A23C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stedwrenchvt.com" TargetMode="External"/><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mailto:twistedwrenchvt@gmail.com"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Twisted Wrench</dc:creator>
  <cp:keywords/>
  <dc:description/>
  <cp:lastModifiedBy>Twisted Wrench 2</cp:lastModifiedBy>
  <cp:revision>2</cp:revision>
  <cp:lastPrinted>2012-11-12T13:45:00Z</cp:lastPrinted>
  <dcterms:created xsi:type="dcterms:W3CDTF">2012-11-16T15:44:00Z</dcterms:created>
  <dcterms:modified xsi:type="dcterms:W3CDTF">2012-11-16T15:44:00Z</dcterms:modified>
</cp:coreProperties>
</file>